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8" w:y="120"/>
        <w:widowControl w:val="0"/>
        <w:rPr>
          <w:sz w:val="2"/>
          <w:szCs w:val="2"/>
        </w:rPr>
      </w:pPr>
      <w:r>
        <w:drawing>
          <wp:inline>
            <wp:extent cx="10692130" cy="75590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92130" cy="7559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170" w:h="12342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7" w:y="23"/>
        <w:widowControl w:val="0"/>
        <w:rPr>
          <w:sz w:val="2"/>
          <w:szCs w:val="2"/>
        </w:rPr>
      </w:pPr>
      <w:r>
        <w:drawing>
          <wp:inline>
            <wp:extent cx="10412095" cy="741870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412095" cy="7418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43" w:y="211"/>
        <w:widowControl w:val="0"/>
        <w:rPr>
          <w:sz w:val="2"/>
          <w:szCs w:val="2"/>
        </w:rPr>
      </w:pPr>
      <w:r>
        <w:drawing>
          <wp:inline>
            <wp:extent cx="10546080" cy="738822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546080" cy="7388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170" w:h="12342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74" w:y="259"/>
        <w:widowControl w:val="0"/>
        <w:rPr>
          <w:sz w:val="2"/>
          <w:szCs w:val="2"/>
        </w:rPr>
      </w:pPr>
      <w:r>
        <w:drawing>
          <wp:inline>
            <wp:extent cx="10503535" cy="739457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0503535" cy="7394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170" w:h="12342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28" w:y="226"/>
        <w:widowControl w:val="0"/>
        <w:rPr>
          <w:sz w:val="2"/>
          <w:szCs w:val="2"/>
        </w:rPr>
      </w:pPr>
      <w:r>
        <w:drawing>
          <wp:inline>
            <wp:extent cx="10564495" cy="737616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0564495" cy="7376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170" w:h="12342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05" w:y="245"/>
        <w:widowControl w:val="0"/>
        <w:rPr>
          <w:sz w:val="2"/>
          <w:szCs w:val="2"/>
        </w:rPr>
      </w:pPr>
      <w:r>
        <w:drawing>
          <wp:inline>
            <wp:extent cx="10466705" cy="732726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0466705" cy="7327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7170" w:h="12342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