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9047" w14:textId="77777777" w:rsidR="00DD27F8" w:rsidRDefault="0037112B">
      <w:pPr>
        <w:spacing w:after="0" w:line="300" w:lineRule="auto"/>
        <w:ind w:left="0" w:firstLine="0"/>
        <w:jc w:val="center"/>
      </w:pPr>
      <w:r>
        <w:rPr>
          <w:b/>
        </w:rPr>
        <w:t xml:space="preserve">Рекомендуемый список литературы на лето для будущего одиннадцатиклассника. </w:t>
      </w:r>
    </w:p>
    <w:p w14:paraId="0049B536" w14:textId="77777777" w:rsidR="00DD27F8" w:rsidRDefault="0037112B">
      <w:pPr>
        <w:spacing w:after="48" w:line="259" w:lineRule="auto"/>
        <w:ind w:left="729" w:firstLine="0"/>
        <w:jc w:val="center"/>
      </w:pPr>
      <w:r>
        <w:rPr>
          <w:b/>
          <w:i/>
        </w:rPr>
        <w:t xml:space="preserve"> </w:t>
      </w:r>
    </w:p>
    <w:p w14:paraId="26B97BAF" w14:textId="77777777" w:rsidR="00DD27F8" w:rsidRDefault="0037112B">
      <w:pPr>
        <w:numPr>
          <w:ilvl w:val="0"/>
          <w:numId w:val="1"/>
        </w:numPr>
        <w:ind w:left="414" w:hanging="355"/>
      </w:pPr>
      <w:r>
        <w:t xml:space="preserve">И.А. Бунин. «Господин из Сан-Франциско», «Чистый понедельник», «Лёгкое дыхание» </w:t>
      </w:r>
    </w:p>
    <w:p w14:paraId="34CAC2B7" w14:textId="77777777" w:rsidR="00DD27F8" w:rsidRDefault="0037112B">
      <w:pPr>
        <w:numPr>
          <w:ilvl w:val="0"/>
          <w:numId w:val="1"/>
        </w:numPr>
        <w:ind w:left="414" w:hanging="355"/>
      </w:pPr>
      <w:r>
        <w:t xml:space="preserve">А.И. Куприн. </w:t>
      </w:r>
      <w:r>
        <w:t xml:space="preserve">«Олеся», «Гранатовый браслет» (дополнительно «Поединок») </w:t>
      </w:r>
    </w:p>
    <w:p w14:paraId="619CBC0C" w14:textId="77777777" w:rsidR="00DD27F8" w:rsidRDefault="0037112B">
      <w:pPr>
        <w:numPr>
          <w:ilvl w:val="0"/>
          <w:numId w:val="1"/>
        </w:numPr>
        <w:ind w:left="414" w:hanging="355"/>
      </w:pPr>
      <w:r>
        <w:t xml:space="preserve">Л. Андреев. «Иуда Искариот» </w:t>
      </w:r>
    </w:p>
    <w:p w14:paraId="54E702D5" w14:textId="77777777" w:rsidR="00DD27F8" w:rsidRDefault="0037112B">
      <w:pPr>
        <w:numPr>
          <w:ilvl w:val="0"/>
          <w:numId w:val="1"/>
        </w:numPr>
        <w:ind w:left="414" w:hanging="355"/>
      </w:pPr>
      <w:r>
        <w:t xml:space="preserve">М. Горький. «Старуха Изергиль», «На дне»  </w:t>
      </w:r>
    </w:p>
    <w:p w14:paraId="3D64837D" w14:textId="77777777" w:rsidR="00DD27F8" w:rsidRDefault="0037112B">
      <w:pPr>
        <w:numPr>
          <w:ilvl w:val="0"/>
          <w:numId w:val="1"/>
        </w:numPr>
        <w:ind w:left="414" w:hanging="355"/>
      </w:pPr>
      <w:r>
        <w:t xml:space="preserve">М.А. Шолохов. «Донские рассказы» (3-4 на выбор. Дополнительно - «Тихий Дон») </w:t>
      </w:r>
    </w:p>
    <w:p w14:paraId="541531A5" w14:textId="77777777" w:rsidR="00DD27F8" w:rsidRDefault="0037112B">
      <w:pPr>
        <w:numPr>
          <w:ilvl w:val="0"/>
          <w:numId w:val="1"/>
        </w:numPr>
        <w:ind w:left="414" w:hanging="355"/>
      </w:pPr>
      <w:r>
        <w:t xml:space="preserve">И. Бабель. «Конармия» (2-3 рассказа) </w:t>
      </w:r>
    </w:p>
    <w:p w14:paraId="4C1E5B9C" w14:textId="77777777" w:rsidR="00DD27F8" w:rsidRDefault="0037112B">
      <w:pPr>
        <w:numPr>
          <w:ilvl w:val="0"/>
          <w:numId w:val="1"/>
        </w:numPr>
        <w:ind w:left="414" w:hanging="355"/>
      </w:pPr>
      <w:r>
        <w:t>М.А. Булга</w:t>
      </w:r>
      <w:r>
        <w:t xml:space="preserve">ков. «Мастер и Маргарита» </w:t>
      </w:r>
    </w:p>
    <w:p w14:paraId="43AD5340" w14:textId="77777777" w:rsidR="00DD27F8" w:rsidRDefault="0037112B">
      <w:pPr>
        <w:numPr>
          <w:ilvl w:val="0"/>
          <w:numId w:val="1"/>
        </w:numPr>
        <w:ind w:left="414" w:hanging="355"/>
      </w:pPr>
      <w:r>
        <w:t xml:space="preserve">А. Платонов. «Котлован» </w:t>
      </w:r>
    </w:p>
    <w:p w14:paraId="6B5FA772" w14:textId="77777777" w:rsidR="00DD27F8" w:rsidRDefault="0037112B">
      <w:pPr>
        <w:numPr>
          <w:ilvl w:val="0"/>
          <w:numId w:val="1"/>
        </w:numPr>
        <w:ind w:left="414" w:hanging="355"/>
      </w:pPr>
      <w:r>
        <w:t xml:space="preserve">А.И. Солженицын. «Один день Ивана Денисовича», «Матрёнин двор» (дополнительно «Архипелаг ГУГАГ») </w:t>
      </w:r>
    </w:p>
    <w:p w14:paraId="4FA7C184" w14:textId="77777777" w:rsidR="00DD27F8" w:rsidRDefault="0037112B">
      <w:pPr>
        <w:numPr>
          <w:ilvl w:val="0"/>
          <w:numId w:val="1"/>
        </w:numPr>
        <w:ind w:left="414" w:hanging="355"/>
      </w:pPr>
      <w:r>
        <w:t xml:space="preserve">В.Г. Распутин. «Прощание с Матёрой» </w:t>
      </w:r>
    </w:p>
    <w:p w14:paraId="71B7BD97" w14:textId="77777777" w:rsidR="00DD27F8" w:rsidRDefault="0037112B">
      <w:pPr>
        <w:numPr>
          <w:ilvl w:val="0"/>
          <w:numId w:val="1"/>
        </w:numPr>
        <w:ind w:left="414" w:hanging="355"/>
      </w:pPr>
      <w:r>
        <w:t xml:space="preserve">В.П. Астафьев. «Царь-рыба» </w:t>
      </w:r>
    </w:p>
    <w:p w14:paraId="30F1457D" w14:textId="77777777" w:rsidR="00DD27F8" w:rsidRDefault="0037112B">
      <w:pPr>
        <w:numPr>
          <w:ilvl w:val="0"/>
          <w:numId w:val="1"/>
        </w:numPr>
        <w:ind w:left="414" w:hanging="355"/>
      </w:pPr>
      <w:r>
        <w:t xml:space="preserve">В.М. Шукшин 2-3 рассказа </w:t>
      </w:r>
    </w:p>
    <w:p w14:paraId="33039B29" w14:textId="77777777" w:rsidR="00DD27F8" w:rsidRDefault="0037112B">
      <w:pPr>
        <w:spacing w:after="204" w:line="259" w:lineRule="auto"/>
        <w:ind w:left="437" w:firstLine="0"/>
      </w:pPr>
      <w:r>
        <w:rPr>
          <w:sz w:val="24"/>
        </w:rPr>
        <w:t xml:space="preserve"> </w:t>
      </w:r>
    </w:p>
    <w:p w14:paraId="2C644A10" w14:textId="77777777" w:rsidR="00DD27F8" w:rsidRDefault="0037112B">
      <w:pPr>
        <w:spacing w:after="179" w:line="259" w:lineRule="auto"/>
        <w:ind w:left="0" w:firstLine="0"/>
      </w:pPr>
      <w:r>
        <w:rPr>
          <w:u w:val="single" w:color="000000"/>
        </w:rPr>
        <w:t>Дополнительно</w:t>
      </w:r>
      <w:r>
        <w:rPr>
          <w:u w:val="single" w:color="000000"/>
        </w:rPr>
        <w:t>:</w:t>
      </w:r>
      <w:r>
        <w:t xml:space="preserve"> </w:t>
      </w:r>
    </w:p>
    <w:p w14:paraId="1E7A1D4F" w14:textId="77777777" w:rsidR="00DD27F8" w:rsidRDefault="0037112B">
      <w:pPr>
        <w:numPr>
          <w:ilvl w:val="0"/>
          <w:numId w:val="2"/>
        </w:numPr>
        <w:spacing w:after="169"/>
        <w:ind w:hanging="281"/>
      </w:pPr>
      <w:r>
        <w:t xml:space="preserve">Е. Замятин «Мы» </w:t>
      </w:r>
    </w:p>
    <w:p w14:paraId="4DC31CD7" w14:textId="77777777" w:rsidR="00DD27F8" w:rsidRDefault="0037112B">
      <w:pPr>
        <w:numPr>
          <w:ilvl w:val="0"/>
          <w:numId w:val="2"/>
        </w:numPr>
        <w:spacing w:after="235"/>
        <w:ind w:hanging="281"/>
      </w:pPr>
      <w:r>
        <w:t xml:space="preserve">Б.Л. Пастернак «Доктор Живаго» </w:t>
      </w:r>
    </w:p>
    <w:p w14:paraId="51364656" w14:textId="77777777" w:rsidR="00DD27F8" w:rsidRDefault="0037112B">
      <w:pPr>
        <w:spacing w:after="0" w:line="259" w:lineRule="auto"/>
        <w:ind w:left="77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DD27F8">
      <w:pgSz w:w="11906" w:h="16838"/>
      <w:pgMar w:top="1440" w:right="1069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C3955"/>
    <w:multiLevelType w:val="hybridMultilevel"/>
    <w:tmpl w:val="4D28688C"/>
    <w:lvl w:ilvl="0" w:tplc="47C4A23A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03B6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2594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CAE7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67ED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206CB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2E0C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0977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20857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626D24"/>
    <w:multiLevelType w:val="hybridMultilevel"/>
    <w:tmpl w:val="775C7012"/>
    <w:lvl w:ilvl="0" w:tplc="BD76CC4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003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AF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A023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09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587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F0F5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656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403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F8"/>
    <w:rsid w:val="0037112B"/>
    <w:rsid w:val="00D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2DA3"/>
  <w15:docId w15:val="{F6D1FC15-E025-492E-91DB-29A61138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left="8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МБОУ ОЦ №3</cp:lastModifiedBy>
  <cp:revision>2</cp:revision>
  <dcterms:created xsi:type="dcterms:W3CDTF">2021-07-19T07:43:00Z</dcterms:created>
  <dcterms:modified xsi:type="dcterms:W3CDTF">2021-07-19T07:43:00Z</dcterms:modified>
</cp:coreProperties>
</file>