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B92C" w14:textId="77777777" w:rsidR="00C47A48" w:rsidRDefault="00E13E6B">
      <w:pPr>
        <w:spacing w:after="0" w:line="281" w:lineRule="auto"/>
        <w:ind w:left="2009" w:right="1159" w:firstLine="0"/>
        <w:jc w:val="center"/>
      </w:pPr>
      <w:r>
        <w:rPr>
          <w:b/>
        </w:rPr>
        <w:t xml:space="preserve">Рекомендуемый список литературы на </w:t>
      </w:r>
      <w:proofErr w:type="gramStart"/>
      <w:r>
        <w:rPr>
          <w:b/>
        </w:rPr>
        <w:t>лето  для</w:t>
      </w:r>
      <w:proofErr w:type="gramEnd"/>
      <w:r>
        <w:rPr>
          <w:b/>
        </w:rPr>
        <w:t xml:space="preserve"> будущего пятиклассника. </w:t>
      </w:r>
    </w:p>
    <w:p w14:paraId="6A1BA27A" w14:textId="77777777" w:rsidR="00C47A48" w:rsidRDefault="00E13E6B">
      <w:pPr>
        <w:spacing w:after="18"/>
        <w:ind w:left="780" w:firstLine="0"/>
        <w:jc w:val="center"/>
      </w:pPr>
      <w:r>
        <w:rPr>
          <w:b/>
        </w:rPr>
        <w:t xml:space="preserve"> </w:t>
      </w:r>
    </w:p>
    <w:p w14:paraId="413505D3" w14:textId="77777777" w:rsidR="00C47A48" w:rsidRDefault="00E13E6B">
      <w:pPr>
        <w:spacing w:after="208"/>
        <w:ind w:left="708" w:firstLine="0"/>
      </w:pPr>
      <w:r>
        <w:rPr>
          <w:u w:val="single" w:color="000000"/>
        </w:rPr>
        <w:t>Обязательная литература:</w:t>
      </w:r>
      <w:r>
        <w:t xml:space="preserve"> </w:t>
      </w:r>
    </w:p>
    <w:p w14:paraId="2A2D51E3" w14:textId="77777777" w:rsidR="00C47A48" w:rsidRDefault="00E13E6B">
      <w:pPr>
        <w:numPr>
          <w:ilvl w:val="0"/>
          <w:numId w:val="1"/>
        </w:numPr>
        <w:ind w:hanging="360"/>
      </w:pPr>
      <w:r>
        <w:t xml:space="preserve">Мифы Древней Греции (по выбору учащихся) </w:t>
      </w:r>
    </w:p>
    <w:p w14:paraId="27AB29F6" w14:textId="77777777" w:rsidR="00C47A48" w:rsidRDefault="00E13E6B">
      <w:pPr>
        <w:numPr>
          <w:ilvl w:val="0"/>
          <w:numId w:val="1"/>
        </w:numPr>
        <w:ind w:hanging="360"/>
      </w:pPr>
      <w:r>
        <w:t xml:space="preserve">Мифы Древних славян </w:t>
      </w:r>
    </w:p>
    <w:p w14:paraId="6C759A8E" w14:textId="77777777" w:rsidR="00C47A48" w:rsidRDefault="00E13E6B">
      <w:pPr>
        <w:numPr>
          <w:ilvl w:val="0"/>
          <w:numId w:val="1"/>
        </w:numPr>
        <w:ind w:hanging="360"/>
      </w:pPr>
      <w:r>
        <w:t xml:space="preserve">Сказки народов мира (по выбору учащихся) </w:t>
      </w:r>
    </w:p>
    <w:p w14:paraId="76B731C5" w14:textId="77777777" w:rsidR="00C47A48" w:rsidRDefault="00E13E6B">
      <w:pPr>
        <w:numPr>
          <w:ilvl w:val="0"/>
          <w:numId w:val="1"/>
        </w:numPr>
        <w:ind w:hanging="360"/>
      </w:pPr>
      <w:r>
        <w:t xml:space="preserve">А. Пушкин «Руслан и Людмила» </w:t>
      </w:r>
    </w:p>
    <w:p w14:paraId="6CFD39E4" w14:textId="77777777" w:rsidR="00C47A48" w:rsidRDefault="00E13E6B">
      <w:pPr>
        <w:numPr>
          <w:ilvl w:val="0"/>
          <w:numId w:val="1"/>
        </w:numPr>
        <w:ind w:hanging="360"/>
      </w:pPr>
      <w:r>
        <w:t xml:space="preserve">Г. Х. Андерсен «Соловей» </w:t>
      </w:r>
    </w:p>
    <w:p w14:paraId="49A2CC40" w14:textId="77777777" w:rsidR="00C47A48" w:rsidRDefault="00E13E6B">
      <w:pPr>
        <w:numPr>
          <w:ilvl w:val="0"/>
          <w:numId w:val="1"/>
        </w:numPr>
        <w:ind w:hanging="360"/>
      </w:pPr>
      <w:r>
        <w:t xml:space="preserve">П. Бажов «Каменный цветок» </w:t>
      </w:r>
    </w:p>
    <w:p w14:paraId="058286CD" w14:textId="77777777" w:rsidR="00C47A48" w:rsidRDefault="00E13E6B">
      <w:pPr>
        <w:numPr>
          <w:ilvl w:val="0"/>
          <w:numId w:val="1"/>
        </w:numPr>
        <w:ind w:hanging="360"/>
      </w:pPr>
      <w:r>
        <w:t xml:space="preserve">И. Крылов Басни </w:t>
      </w:r>
    </w:p>
    <w:p w14:paraId="7B7A07E3" w14:textId="77777777" w:rsidR="00C47A48" w:rsidRDefault="00E13E6B">
      <w:pPr>
        <w:numPr>
          <w:ilvl w:val="0"/>
          <w:numId w:val="1"/>
        </w:numPr>
        <w:ind w:hanging="360"/>
      </w:pPr>
      <w:r>
        <w:t xml:space="preserve">Эзоп «Рыбак и рыбка», «Лев и Мышь», «Лисица и виноград» </w:t>
      </w:r>
    </w:p>
    <w:p w14:paraId="138D901F" w14:textId="77777777" w:rsidR="00C47A48" w:rsidRDefault="00E13E6B">
      <w:pPr>
        <w:numPr>
          <w:ilvl w:val="0"/>
          <w:numId w:val="1"/>
        </w:numPr>
        <w:ind w:hanging="360"/>
      </w:pPr>
      <w:r>
        <w:t xml:space="preserve">Жан де Лафонтен «Лисица и виноград» </w:t>
      </w:r>
    </w:p>
    <w:p w14:paraId="38DEA418" w14:textId="77777777" w:rsidR="00C47A48" w:rsidRDefault="00E13E6B">
      <w:pPr>
        <w:numPr>
          <w:ilvl w:val="0"/>
          <w:numId w:val="1"/>
        </w:numPr>
        <w:ind w:hanging="360"/>
      </w:pPr>
      <w:r>
        <w:t xml:space="preserve">Л. Толстой «Кавказский пленник»  </w:t>
      </w:r>
    </w:p>
    <w:p w14:paraId="74EF91D8" w14:textId="77777777" w:rsidR="00E13E6B" w:rsidRDefault="00E13E6B">
      <w:pPr>
        <w:numPr>
          <w:ilvl w:val="0"/>
          <w:numId w:val="1"/>
        </w:numPr>
        <w:spacing w:after="0" w:line="361" w:lineRule="auto"/>
        <w:ind w:hanging="360"/>
      </w:pPr>
      <w:proofErr w:type="gramStart"/>
      <w:r>
        <w:t xml:space="preserve">А </w:t>
      </w:r>
      <w:r>
        <w:t>.Чехов</w:t>
      </w:r>
      <w:proofErr w:type="gramEnd"/>
      <w:r>
        <w:t xml:space="preserve"> «Каштанка»</w:t>
      </w:r>
    </w:p>
    <w:p w14:paraId="5049F459" w14:textId="6D3A6989" w:rsidR="00C47A48" w:rsidRDefault="00E13E6B">
      <w:pPr>
        <w:numPr>
          <w:ilvl w:val="0"/>
          <w:numId w:val="1"/>
        </w:numPr>
        <w:spacing w:after="0" w:line="361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>Л. Анд</w:t>
      </w:r>
      <w:r>
        <w:t xml:space="preserve">реев «Кусака» </w:t>
      </w:r>
    </w:p>
    <w:p w14:paraId="402FED0C" w14:textId="77777777" w:rsidR="00C47A48" w:rsidRDefault="00E13E6B">
      <w:pPr>
        <w:numPr>
          <w:ilvl w:val="0"/>
          <w:numId w:val="1"/>
        </w:numPr>
        <w:ind w:hanging="360"/>
      </w:pPr>
      <w:r>
        <w:t xml:space="preserve">А. Куприн «Белый пудель» </w:t>
      </w:r>
    </w:p>
    <w:p w14:paraId="09A5C2B9" w14:textId="77777777" w:rsidR="00C47A48" w:rsidRDefault="00E13E6B">
      <w:pPr>
        <w:numPr>
          <w:ilvl w:val="0"/>
          <w:numId w:val="1"/>
        </w:numPr>
        <w:ind w:hanging="360"/>
      </w:pPr>
      <w:r>
        <w:t>К. Паустовский «</w:t>
      </w:r>
      <w:proofErr w:type="spellStart"/>
      <w:r>
        <w:t>Мещѐрская</w:t>
      </w:r>
      <w:proofErr w:type="spellEnd"/>
      <w:r>
        <w:t xml:space="preserve"> сторона» </w:t>
      </w:r>
    </w:p>
    <w:p w14:paraId="372BF31F" w14:textId="77777777" w:rsidR="00C47A48" w:rsidRDefault="00E13E6B">
      <w:pPr>
        <w:numPr>
          <w:ilvl w:val="0"/>
          <w:numId w:val="1"/>
        </w:numPr>
        <w:ind w:hanging="360"/>
      </w:pPr>
      <w:r>
        <w:t>П. Ершов «</w:t>
      </w:r>
      <w:proofErr w:type="spellStart"/>
      <w:r>
        <w:t>Конѐк</w:t>
      </w:r>
      <w:proofErr w:type="spellEnd"/>
      <w:r>
        <w:t xml:space="preserve">-Горбунок»  </w:t>
      </w:r>
    </w:p>
    <w:p w14:paraId="2C1AC3C8" w14:textId="77777777" w:rsidR="00C47A48" w:rsidRDefault="00E13E6B">
      <w:pPr>
        <w:numPr>
          <w:ilvl w:val="0"/>
          <w:numId w:val="1"/>
        </w:numPr>
        <w:ind w:hanging="360"/>
      </w:pPr>
      <w:r>
        <w:t xml:space="preserve">Ю. Казаков «Тихое утро» </w:t>
      </w:r>
    </w:p>
    <w:p w14:paraId="19D58921" w14:textId="77777777" w:rsidR="00C47A48" w:rsidRDefault="00E13E6B">
      <w:pPr>
        <w:numPr>
          <w:ilvl w:val="0"/>
          <w:numId w:val="1"/>
        </w:numPr>
        <w:ind w:hanging="360"/>
      </w:pPr>
      <w:r>
        <w:t xml:space="preserve">В. Солоухин «Мститель» </w:t>
      </w:r>
    </w:p>
    <w:p w14:paraId="13EF54E8" w14:textId="77777777" w:rsidR="00E13E6B" w:rsidRDefault="00E13E6B">
      <w:pPr>
        <w:numPr>
          <w:ilvl w:val="0"/>
          <w:numId w:val="1"/>
        </w:numPr>
        <w:spacing w:after="0" w:line="399" w:lineRule="auto"/>
        <w:ind w:hanging="360"/>
      </w:pPr>
      <w:r>
        <w:t>Р. Брэдбери «Мальчик-невидимка»</w:t>
      </w:r>
    </w:p>
    <w:p w14:paraId="2FFA76AE" w14:textId="25BB0D06" w:rsidR="00C47A48" w:rsidRDefault="00E13E6B" w:rsidP="00E13E6B">
      <w:pPr>
        <w:spacing w:after="0" w:line="399" w:lineRule="auto"/>
        <w:ind w:left="1413" w:firstLine="0"/>
      </w:pPr>
      <w:r>
        <w:t xml:space="preserve"> </w:t>
      </w:r>
      <w:r>
        <w:rPr>
          <w:u w:val="single" w:color="000000"/>
        </w:rPr>
        <w:t>Для внеклассного чтения.</w:t>
      </w:r>
      <w:r>
        <w:t xml:space="preserve"> </w:t>
      </w:r>
    </w:p>
    <w:p w14:paraId="36A7B3D3" w14:textId="77777777" w:rsidR="00C47A48" w:rsidRDefault="00E13E6B">
      <w:pPr>
        <w:spacing w:after="208"/>
        <w:ind w:left="718"/>
      </w:pPr>
      <w:r>
        <w:t xml:space="preserve">Русская литература: </w:t>
      </w:r>
    </w:p>
    <w:p w14:paraId="5AAA6B7C" w14:textId="77777777" w:rsidR="00C47A48" w:rsidRDefault="00E13E6B">
      <w:pPr>
        <w:numPr>
          <w:ilvl w:val="0"/>
          <w:numId w:val="1"/>
        </w:numPr>
        <w:ind w:hanging="360"/>
      </w:pPr>
      <w:r>
        <w:t xml:space="preserve">В. Короленко «Дети подземелья» </w:t>
      </w:r>
    </w:p>
    <w:p w14:paraId="56EA58F9" w14:textId="77777777" w:rsidR="00C47A48" w:rsidRDefault="00E13E6B">
      <w:pPr>
        <w:numPr>
          <w:ilvl w:val="0"/>
          <w:numId w:val="1"/>
        </w:numPr>
        <w:ind w:hanging="360"/>
      </w:pPr>
      <w:r>
        <w:t xml:space="preserve">В. Катаев «Белеет парус одинокий» </w:t>
      </w:r>
    </w:p>
    <w:p w14:paraId="77643BFE" w14:textId="77777777" w:rsidR="00C47A48" w:rsidRDefault="00E13E6B">
      <w:pPr>
        <w:numPr>
          <w:ilvl w:val="0"/>
          <w:numId w:val="1"/>
        </w:numPr>
        <w:ind w:hanging="360"/>
      </w:pPr>
      <w:r>
        <w:t xml:space="preserve">М. Пришвин «Кладовая солнца» </w:t>
      </w:r>
    </w:p>
    <w:p w14:paraId="5B5E82EC" w14:textId="77777777" w:rsidR="00C47A48" w:rsidRDefault="00E13E6B">
      <w:pPr>
        <w:numPr>
          <w:ilvl w:val="0"/>
          <w:numId w:val="1"/>
        </w:numPr>
        <w:ind w:hanging="360"/>
      </w:pPr>
      <w:r>
        <w:t xml:space="preserve">М. Зощенко «Великие путешественники» </w:t>
      </w:r>
    </w:p>
    <w:p w14:paraId="53D1771E" w14:textId="77777777" w:rsidR="00C47A48" w:rsidRDefault="00E13E6B">
      <w:pPr>
        <w:numPr>
          <w:ilvl w:val="0"/>
          <w:numId w:val="1"/>
        </w:numPr>
        <w:ind w:hanging="360"/>
      </w:pPr>
      <w:r>
        <w:t xml:space="preserve">Е. Носов «Трудный хлеб» </w:t>
      </w:r>
    </w:p>
    <w:p w14:paraId="25D39C82" w14:textId="77777777" w:rsidR="00C47A48" w:rsidRDefault="00E13E6B">
      <w:pPr>
        <w:numPr>
          <w:ilvl w:val="0"/>
          <w:numId w:val="1"/>
        </w:numPr>
        <w:ind w:hanging="360"/>
      </w:pPr>
      <w:r>
        <w:t xml:space="preserve">А. Алексин «Как ваше здоровье», «Самый счастливый день» </w:t>
      </w:r>
    </w:p>
    <w:p w14:paraId="4227DC33" w14:textId="77777777" w:rsidR="00C47A48" w:rsidRDefault="00E13E6B">
      <w:pPr>
        <w:numPr>
          <w:ilvl w:val="0"/>
          <w:numId w:val="1"/>
        </w:numPr>
        <w:ind w:hanging="360"/>
      </w:pPr>
      <w:r>
        <w:lastRenderedPageBreak/>
        <w:t xml:space="preserve">Т. </w:t>
      </w:r>
      <w:proofErr w:type="spellStart"/>
      <w:r>
        <w:t>Габбе</w:t>
      </w:r>
      <w:proofErr w:type="spellEnd"/>
      <w:r>
        <w:t xml:space="preserve"> «Город Мастеров или Сказка о д</w:t>
      </w:r>
      <w:r>
        <w:t xml:space="preserve">вух горбунах» </w:t>
      </w:r>
    </w:p>
    <w:p w14:paraId="0E377A7B" w14:textId="77777777" w:rsidR="00C47A48" w:rsidRDefault="00E13E6B">
      <w:pPr>
        <w:numPr>
          <w:ilvl w:val="0"/>
          <w:numId w:val="1"/>
        </w:numPr>
        <w:ind w:hanging="360"/>
      </w:pPr>
      <w:r>
        <w:t xml:space="preserve">П. Бажов «Малахитовая шкатулка» </w:t>
      </w:r>
    </w:p>
    <w:p w14:paraId="01626E05" w14:textId="77777777" w:rsidR="00C47A48" w:rsidRDefault="00E13E6B">
      <w:pPr>
        <w:numPr>
          <w:ilvl w:val="0"/>
          <w:numId w:val="1"/>
        </w:numPr>
        <w:ind w:hanging="360"/>
      </w:pPr>
      <w:r>
        <w:t xml:space="preserve">Б. Шергин «Волшебное кольцо» </w:t>
      </w:r>
    </w:p>
    <w:p w14:paraId="3823652C" w14:textId="77777777" w:rsidR="00C47A48" w:rsidRDefault="00E13E6B">
      <w:pPr>
        <w:numPr>
          <w:ilvl w:val="0"/>
          <w:numId w:val="1"/>
        </w:numPr>
        <w:ind w:hanging="360"/>
      </w:pPr>
      <w:r>
        <w:t xml:space="preserve">А. Куприн «Синяя звезда» </w:t>
      </w:r>
    </w:p>
    <w:p w14:paraId="40ED1B08" w14:textId="77777777" w:rsidR="00C47A48" w:rsidRDefault="00E13E6B">
      <w:pPr>
        <w:numPr>
          <w:ilvl w:val="0"/>
          <w:numId w:val="1"/>
        </w:numPr>
        <w:spacing w:after="19" w:line="399" w:lineRule="auto"/>
        <w:ind w:hanging="360"/>
      </w:pPr>
      <w:r>
        <w:t xml:space="preserve">А. Платонов «Волшебное кольцо», «Никита», «Неизвестный цветок», «Разноцветная бабочка» </w:t>
      </w:r>
    </w:p>
    <w:p w14:paraId="6332E33C" w14:textId="77777777" w:rsidR="00C47A48" w:rsidRDefault="00E13E6B">
      <w:pPr>
        <w:numPr>
          <w:ilvl w:val="0"/>
          <w:numId w:val="1"/>
        </w:numPr>
        <w:ind w:hanging="360"/>
      </w:pPr>
      <w:r>
        <w:t xml:space="preserve">Б. Полевой «Повесть о настоящем человеке» </w:t>
      </w:r>
    </w:p>
    <w:p w14:paraId="0C5AE381" w14:textId="77777777" w:rsidR="00E13E6B" w:rsidRDefault="00E13E6B">
      <w:pPr>
        <w:numPr>
          <w:ilvl w:val="0"/>
          <w:numId w:val="1"/>
        </w:numPr>
        <w:spacing w:after="23" w:line="395" w:lineRule="auto"/>
        <w:ind w:hanging="360"/>
      </w:pPr>
      <w:r>
        <w:t>В. Астафьев «</w:t>
      </w:r>
      <w:proofErr w:type="spellStart"/>
      <w:r>
        <w:t>Белогруд</w:t>
      </w:r>
      <w:r>
        <w:t>ка</w:t>
      </w:r>
      <w:proofErr w:type="spellEnd"/>
      <w:r>
        <w:t xml:space="preserve">» </w:t>
      </w:r>
    </w:p>
    <w:p w14:paraId="32447321" w14:textId="5F9904D2" w:rsidR="00C47A48" w:rsidRDefault="00E13E6B" w:rsidP="00E13E6B">
      <w:pPr>
        <w:spacing w:after="23" w:line="395" w:lineRule="auto"/>
        <w:ind w:left="1413" w:firstLine="0"/>
      </w:pPr>
      <w:r>
        <w:t xml:space="preserve">Зарубежная литература: </w:t>
      </w:r>
    </w:p>
    <w:p w14:paraId="070175E9" w14:textId="77777777" w:rsidR="00C47A48" w:rsidRDefault="00E13E6B">
      <w:pPr>
        <w:numPr>
          <w:ilvl w:val="0"/>
          <w:numId w:val="1"/>
        </w:numPr>
        <w:ind w:hanging="360"/>
      </w:pPr>
      <w:r>
        <w:t xml:space="preserve">Д. Дефо «Робинзон Крузо» </w:t>
      </w:r>
    </w:p>
    <w:p w14:paraId="5E15129B" w14:textId="77777777" w:rsidR="00C47A48" w:rsidRDefault="00E13E6B">
      <w:pPr>
        <w:numPr>
          <w:ilvl w:val="0"/>
          <w:numId w:val="1"/>
        </w:numPr>
        <w:ind w:hanging="360"/>
      </w:pPr>
      <w:r>
        <w:t xml:space="preserve">М. Твен «Приключения Тома Сойера и </w:t>
      </w:r>
      <w:proofErr w:type="spellStart"/>
      <w:r>
        <w:t>Гекльбери</w:t>
      </w:r>
      <w:proofErr w:type="spellEnd"/>
      <w:r>
        <w:t xml:space="preserve"> Финна» </w:t>
      </w:r>
    </w:p>
    <w:p w14:paraId="6977AF87" w14:textId="77777777" w:rsidR="00C47A48" w:rsidRDefault="00E13E6B">
      <w:pPr>
        <w:numPr>
          <w:ilvl w:val="0"/>
          <w:numId w:val="1"/>
        </w:numPr>
        <w:ind w:hanging="360"/>
      </w:pPr>
      <w:r>
        <w:t xml:space="preserve">Р.Э. </w:t>
      </w:r>
      <w:proofErr w:type="spellStart"/>
      <w:r>
        <w:t>Распэ</w:t>
      </w:r>
      <w:proofErr w:type="spellEnd"/>
      <w:r>
        <w:t xml:space="preserve"> «Приключения барона Мюнхгаузена» </w:t>
      </w:r>
    </w:p>
    <w:p w14:paraId="2F95CB79" w14:textId="26A39A74" w:rsidR="00C47A48" w:rsidRDefault="00E13E6B">
      <w:pPr>
        <w:numPr>
          <w:ilvl w:val="0"/>
          <w:numId w:val="1"/>
        </w:numPr>
        <w:ind w:hanging="360"/>
      </w:pPr>
      <w:r>
        <w:t xml:space="preserve">Ж.  </w:t>
      </w:r>
      <w:r>
        <w:t xml:space="preserve">Верн «Таинственный остров» </w:t>
      </w:r>
    </w:p>
    <w:p w14:paraId="20ABBD59" w14:textId="59E81960" w:rsidR="00C47A48" w:rsidRDefault="00E13E6B">
      <w:pPr>
        <w:numPr>
          <w:ilvl w:val="0"/>
          <w:numId w:val="1"/>
        </w:numPr>
        <w:spacing w:after="19" w:line="400" w:lineRule="auto"/>
        <w:ind w:hanging="360"/>
      </w:pPr>
      <w:r>
        <w:t xml:space="preserve">А. </w:t>
      </w:r>
      <w:r>
        <w:t xml:space="preserve">Линдгрен </w:t>
      </w:r>
      <w:r>
        <w:tab/>
        <w:t xml:space="preserve">«Приключения </w:t>
      </w:r>
      <w:r>
        <w:tab/>
      </w:r>
      <w:proofErr w:type="gramStart"/>
      <w:r>
        <w:t xml:space="preserve">Калле  </w:t>
      </w:r>
      <w:proofErr w:type="spellStart"/>
      <w:r>
        <w:t>Блюмквиста</w:t>
      </w:r>
      <w:proofErr w:type="spellEnd"/>
      <w:proofErr w:type="gramEnd"/>
      <w:r>
        <w:t xml:space="preserve">», </w:t>
      </w:r>
      <w:r>
        <w:tab/>
        <w:t xml:space="preserve">«Пеппи Длинный чулок»  </w:t>
      </w:r>
    </w:p>
    <w:p w14:paraId="778BB162" w14:textId="3822589C" w:rsidR="00C47A48" w:rsidRDefault="00E13E6B">
      <w:pPr>
        <w:numPr>
          <w:ilvl w:val="0"/>
          <w:numId w:val="1"/>
        </w:numPr>
        <w:ind w:hanging="360"/>
      </w:pPr>
      <w:r>
        <w:t xml:space="preserve">Д. </w:t>
      </w:r>
      <w:r>
        <w:t>Л</w:t>
      </w:r>
      <w:r>
        <w:t xml:space="preserve">ондон «Любовь к жизни» </w:t>
      </w:r>
    </w:p>
    <w:p w14:paraId="4520E354" w14:textId="77777777" w:rsidR="00C47A48" w:rsidRDefault="00E13E6B">
      <w:pPr>
        <w:numPr>
          <w:ilvl w:val="0"/>
          <w:numId w:val="1"/>
        </w:numPr>
        <w:ind w:hanging="360"/>
      </w:pPr>
      <w:r>
        <w:t xml:space="preserve">Д.Р. </w:t>
      </w:r>
      <w:proofErr w:type="spellStart"/>
      <w:r>
        <w:t>Толкин</w:t>
      </w:r>
      <w:proofErr w:type="spellEnd"/>
      <w:r>
        <w:t xml:space="preserve"> «Хоббит, </w:t>
      </w:r>
      <w:proofErr w:type="gramStart"/>
      <w:r>
        <w:t>или Туда</w:t>
      </w:r>
      <w:proofErr w:type="gramEnd"/>
      <w:r>
        <w:t xml:space="preserve"> и обратно» </w:t>
      </w:r>
    </w:p>
    <w:p w14:paraId="19BDE88E" w14:textId="77777777" w:rsidR="00C47A48" w:rsidRDefault="00E13E6B">
      <w:pPr>
        <w:numPr>
          <w:ilvl w:val="0"/>
          <w:numId w:val="1"/>
        </w:numPr>
        <w:ind w:hanging="360"/>
      </w:pPr>
      <w:r>
        <w:t xml:space="preserve">Р. Брэдбери «Каникулы», «Зеленое утро» </w:t>
      </w:r>
    </w:p>
    <w:p w14:paraId="258F5DAA" w14:textId="18AE1F42" w:rsidR="00C47A48" w:rsidRDefault="00E13E6B">
      <w:pPr>
        <w:numPr>
          <w:ilvl w:val="0"/>
          <w:numId w:val="1"/>
        </w:numPr>
        <w:ind w:hanging="360"/>
      </w:pPr>
      <w:r>
        <w:t xml:space="preserve">О. </w:t>
      </w:r>
      <w:r>
        <w:t xml:space="preserve">Уайльд «Кентервильское привидение» </w:t>
      </w:r>
    </w:p>
    <w:p w14:paraId="08090094" w14:textId="6AF1DE7F" w:rsidR="00C47A48" w:rsidRDefault="00E13E6B">
      <w:pPr>
        <w:numPr>
          <w:ilvl w:val="0"/>
          <w:numId w:val="1"/>
        </w:numPr>
        <w:ind w:hanging="360"/>
      </w:pPr>
      <w:r>
        <w:t xml:space="preserve">Т.Х. </w:t>
      </w:r>
      <w:r>
        <w:t xml:space="preserve">Уайт «Свеча на ветру» </w:t>
      </w:r>
    </w:p>
    <w:p w14:paraId="5C67DB9F" w14:textId="77777777" w:rsidR="00C47A48" w:rsidRDefault="00E13E6B">
      <w:pPr>
        <w:numPr>
          <w:ilvl w:val="0"/>
          <w:numId w:val="1"/>
        </w:numPr>
        <w:ind w:hanging="360"/>
      </w:pPr>
      <w:r>
        <w:t xml:space="preserve">М. Метерлинк «Синяя птица» </w:t>
      </w:r>
    </w:p>
    <w:p w14:paraId="176142E6" w14:textId="77777777" w:rsidR="00C47A48" w:rsidRDefault="00E13E6B">
      <w:pPr>
        <w:numPr>
          <w:ilvl w:val="0"/>
          <w:numId w:val="1"/>
        </w:numPr>
        <w:ind w:hanging="360"/>
      </w:pPr>
      <w:r>
        <w:t xml:space="preserve">А. Экзюпери «Маленький принц» </w:t>
      </w:r>
    </w:p>
    <w:p w14:paraId="095026C2" w14:textId="77777777" w:rsidR="00C47A48" w:rsidRDefault="00E13E6B">
      <w:pPr>
        <w:numPr>
          <w:ilvl w:val="0"/>
          <w:numId w:val="1"/>
        </w:numPr>
        <w:ind w:hanging="360"/>
      </w:pPr>
      <w:r>
        <w:t xml:space="preserve">Л. Кэрролл «Алиса в стане чудес» </w:t>
      </w:r>
    </w:p>
    <w:p w14:paraId="62EB929A" w14:textId="77777777" w:rsidR="00C47A48" w:rsidRDefault="00E13E6B">
      <w:pPr>
        <w:numPr>
          <w:ilvl w:val="0"/>
          <w:numId w:val="1"/>
        </w:numPr>
        <w:ind w:hanging="360"/>
      </w:pPr>
      <w:r>
        <w:t xml:space="preserve">Р. Киплинг «Маугли» </w:t>
      </w:r>
    </w:p>
    <w:p w14:paraId="02640BA5" w14:textId="0D19C155" w:rsidR="00C47A48" w:rsidRDefault="00E13E6B">
      <w:pPr>
        <w:numPr>
          <w:ilvl w:val="0"/>
          <w:numId w:val="1"/>
        </w:numPr>
        <w:ind w:hanging="360"/>
      </w:pPr>
      <w:r>
        <w:t>Д. Даррелл «Говорящий све</w:t>
      </w:r>
      <w:r>
        <w:t>рток», «Зоопарк в мое</w:t>
      </w:r>
      <w:r>
        <w:t xml:space="preserve">м багаже» </w:t>
      </w:r>
    </w:p>
    <w:p w14:paraId="531F696B" w14:textId="77777777" w:rsidR="00C47A48" w:rsidRDefault="00E13E6B">
      <w:pPr>
        <w:numPr>
          <w:ilvl w:val="0"/>
          <w:numId w:val="1"/>
        </w:numPr>
        <w:spacing w:after="26" w:line="395" w:lineRule="auto"/>
        <w:ind w:hanging="360"/>
      </w:pPr>
      <w:r>
        <w:t xml:space="preserve">Д. Родари «Джельсомино в стране лжецов», «Сказки по телефону» </w:t>
      </w:r>
    </w:p>
    <w:p w14:paraId="771C1BB7" w14:textId="77777777" w:rsidR="00C47A48" w:rsidRDefault="00E13E6B">
      <w:pPr>
        <w:numPr>
          <w:ilvl w:val="0"/>
          <w:numId w:val="1"/>
        </w:numPr>
        <w:spacing w:after="34"/>
        <w:ind w:hanging="360"/>
      </w:pPr>
      <w:r>
        <w:t xml:space="preserve">Э.С. Томпсон Рассказы о животных </w:t>
      </w:r>
    </w:p>
    <w:p w14:paraId="0C603744" w14:textId="77777777" w:rsidR="00C47A48" w:rsidRDefault="00E13E6B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C47A48">
      <w:pgSz w:w="11906" w:h="16838"/>
      <w:pgMar w:top="885" w:right="851" w:bottom="119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674"/>
    <w:multiLevelType w:val="hybridMultilevel"/>
    <w:tmpl w:val="EB420366"/>
    <w:lvl w:ilvl="0" w:tplc="B1DE43D2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B42550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C4C4C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6998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D21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C689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CC85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A07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4EC02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48"/>
    <w:rsid w:val="00C47A48"/>
    <w:rsid w:val="00E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34BB"/>
  <w15:docId w15:val="{34EC777E-1E51-48F0-864A-87678241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7"/>
      <w:ind w:left="107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Екатерина</dc:creator>
  <cp:keywords/>
  <cp:lastModifiedBy>МБОУ ОЦ №3</cp:lastModifiedBy>
  <cp:revision>3</cp:revision>
  <dcterms:created xsi:type="dcterms:W3CDTF">2021-07-19T07:26:00Z</dcterms:created>
  <dcterms:modified xsi:type="dcterms:W3CDTF">2021-07-19T07:26:00Z</dcterms:modified>
</cp:coreProperties>
</file>